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B00D4" w14:textId="77777777" w:rsidR="00E16D59" w:rsidRPr="00966BCB" w:rsidRDefault="00E16D59" w:rsidP="00E16D59">
      <w:r>
        <w:rPr>
          <w:b/>
        </w:rPr>
        <w:t>Plan ved traumatiske hændelser og psykisk førstehjælp*</w:t>
      </w:r>
      <w:r w:rsidRPr="00966BCB">
        <w:rPr>
          <w:b/>
        </w:rPr>
        <w:t xml:space="preserve"> </w:t>
      </w:r>
    </w:p>
    <w:tbl>
      <w:tblPr>
        <w:tblStyle w:val="Tabel-Gitter"/>
        <w:tblW w:w="10031" w:type="dxa"/>
        <w:tblLook w:val="04A0" w:firstRow="1" w:lastRow="0" w:firstColumn="1" w:lastColumn="0" w:noHBand="0" w:noVBand="1"/>
      </w:tblPr>
      <w:tblGrid>
        <w:gridCol w:w="1725"/>
        <w:gridCol w:w="177"/>
        <w:gridCol w:w="5352"/>
        <w:gridCol w:w="2777"/>
      </w:tblGrid>
      <w:tr w:rsidR="00E16D59" w14:paraId="79B4B550" w14:textId="77777777" w:rsidTr="005413CA">
        <w:tc>
          <w:tcPr>
            <w:tcW w:w="10031" w:type="dxa"/>
            <w:gridSpan w:val="4"/>
            <w:shd w:val="clear" w:color="auto" w:fill="ACB9CA" w:themeFill="text2" w:themeFillTint="66"/>
          </w:tcPr>
          <w:p w14:paraId="69ABAA64" w14:textId="77777777" w:rsidR="00E16D59" w:rsidRPr="00202CEB" w:rsidRDefault="00E16D59" w:rsidP="005413CA">
            <w:pPr>
              <w:rPr>
                <w:noProof/>
                <w:sz w:val="48"/>
                <w:szCs w:val="48"/>
                <w:lang w:eastAsia="da-DK"/>
              </w:rPr>
            </w:pPr>
            <w:r>
              <w:rPr>
                <w:noProof/>
                <w:sz w:val="48"/>
                <w:szCs w:val="48"/>
                <w:lang w:eastAsia="da-DK"/>
              </w:rPr>
              <w:t>T</w:t>
            </w:r>
            <w:r w:rsidRPr="00CD3936">
              <w:rPr>
                <w:noProof/>
                <w:sz w:val="48"/>
                <w:szCs w:val="48"/>
                <w:lang w:eastAsia="da-DK"/>
              </w:rPr>
              <w:t>raumatiske hændelser eller alvorlig</w:t>
            </w:r>
            <w:r>
              <w:rPr>
                <w:noProof/>
                <w:sz w:val="48"/>
                <w:szCs w:val="48"/>
                <w:lang w:eastAsia="da-DK"/>
              </w:rPr>
              <w:t>e</w:t>
            </w:r>
            <w:r w:rsidRPr="00CD3936">
              <w:rPr>
                <w:noProof/>
                <w:sz w:val="48"/>
                <w:szCs w:val="48"/>
                <w:lang w:eastAsia="da-DK"/>
              </w:rPr>
              <w:t xml:space="preserve"> ulykker</w:t>
            </w:r>
          </w:p>
        </w:tc>
      </w:tr>
      <w:tr w:rsidR="00E16D59" w:rsidRPr="00CD3936" w14:paraId="498B833C" w14:textId="77777777" w:rsidTr="005413CA">
        <w:tc>
          <w:tcPr>
            <w:tcW w:w="1902" w:type="dxa"/>
            <w:gridSpan w:val="2"/>
            <w:shd w:val="clear" w:color="auto" w:fill="ACB9CA" w:themeFill="text2" w:themeFillTint="66"/>
          </w:tcPr>
          <w:p w14:paraId="249CA8FD" w14:textId="77777777" w:rsidR="00E16D59" w:rsidRPr="00CD3936" w:rsidRDefault="00E16D59" w:rsidP="005413CA">
            <w:pPr>
              <w:rPr>
                <w:sz w:val="32"/>
                <w:szCs w:val="32"/>
              </w:rPr>
            </w:pPr>
            <w:r w:rsidRPr="00CD3936">
              <w:rPr>
                <w:sz w:val="32"/>
                <w:szCs w:val="32"/>
              </w:rPr>
              <w:t>Hvornår</w:t>
            </w:r>
          </w:p>
        </w:tc>
        <w:tc>
          <w:tcPr>
            <w:tcW w:w="5352" w:type="dxa"/>
            <w:shd w:val="clear" w:color="auto" w:fill="ACB9CA" w:themeFill="text2" w:themeFillTint="66"/>
          </w:tcPr>
          <w:p w14:paraId="290BAD2E" w14:textId="77777777" w:rsidR="00E16D59" w:rsidRPr="00CD3936" w:rsidRDefault="00E16D59" w:rsidP="005413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Hvad</w:t>
            </w:r>
          </w:p>
        </w:tc>
        <w:tc>
          <w:tcPr>
            <w:tcW w:w="2777" w:type="dxa"/>
            <w:shd w:val="clear" w:color="auto" w:fill="ACB9CA" w:themeFill="text2" w:themeFillTint="66"/>
          </w:tcPr>
          <w:p w14:paraId="3FFF8B30" w14:textId="77777777" w:rsidR="00E16D59" w:rsidRPr="00CD3936" w:rsidRDefault="00E16D59" w:rsidP="005413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Hvem</w:t>
            </w:r>
          </w:p>
        </w:tc>
      </w:tr>
      <w:tr w:rsidR="00E16D59" w:rsidRPr="00CD3936" w14:paraId="64CCEF75" w14:textId="77777777" w:rsidTr="005413CA">
        <w:trPr>
          <w:trHeight w:val="1105"/>
        </w:trPr>
        <w:tc>
          <w:tcPr>
            <w:tcW w:w="1902" w:type="dxa"/>
            <w:gridSpan w:val="2"/>
            <w:vMerge w:val="restart"/>
            <w:shd w:val="clear" w:color="auto" w:fill="D5DCE4" w:themeFill="text2" w:themeFillTint="33"/>
          </w:tcPr>
          <w:p w14:paraId="083663A0" w14:textId="77777777" w:rsidR="00E16D59" w:rsidRPr="00F97536" w:rsidRDefault="00E16D59" w:rsidP="005413CA">
            <w:r w:rsidRPr="00AA113D">
              <w:t>Straks</w:t>
            </w:r>
            <w:r>
              <w:t xml:space="preserve"> </w:t>
            </w:r>
          </w:p>
        </w:tc>
        <w:tc>
          <w:tcPr>
            <w:tcW w:w="5352" w:type="dxa"/>
            <w:shd w:val="clear" w:color="auto" w:fill="D5DCE4" w:themeFill="text2" w:themeFillTint="33"/>
          </w:tcPr>
          <w:p w14:paraId="2998A7E6" w14:textId="77777777" w:rsidR="00E16D59" w:rsidRPr="00655CC5" w:rsidRDefault="00E16D59" w:rsidP="00E16D59">
            <w:pPr>
              <w:pStyle w:val="Listeafsnit"/>
              <w:numPr>
                <w:ilvl w:val="0"/>
                <w:numId w:val="2"/>
              </w:numPr>
              <w:spacing w:after="0" w:line="240" w:lineRule="auto"/>
            </w:pPr>
            <w:r w:rsidRPr="00655CC5">
              <w:t>Stop ulykken</w:t>
            </w:r>
          </w:p>
          <w:p w14:paraId="606DF3ED" w14:textId="77777777" w:rsidR="00E16D59" w:rsidRPr="00655CC5" w:rsidRDefault="00E16D59" w:rsidP="00E16D59">
            <w:pPr>
              <w:pStyle w:val="Listeafsnit"/>
              <w:numPr>
                <w:ilvl w:val="0"/>
                <w:numId w:val="2"/>
              </w:numPr>
              <w:spacing w:after="0" w:line="240" w:lineRule="auto"/>
            </w:pPr>
            <w:r w:rsidRPr="00655CC5">
              <w:t>Hjælp den tilskadekomne</w:t>
            </w:r>
          </w:p>
          <w:p w14:paraId="7533AEF9" w14:textId="77777777" w:rsidR="00E16D59" w:rsidRPr="00655CC5" w:rsidRDefault="00E16D59" w:rsidP="00E16D59">
            <w:pPr>
              <w:pStyle w:val="Listeafsnit"/>
              <w:numPr>
                <w:ilvl w:val="0"/>
                <w:numId w:val="2"/>
              </w:numPr>
              <w:spacing w:after="0" w:line="240" w:lineRule="auto"/>
            </w:pPr>
            <w:r w:rsidRPr="00655CC5">
              <w:t>Ring 112</w:t>
            </w:r>
          </w:p>
          <w:p w14:paraId="5ACC8B87" w14:textId="77777777" w:rsidR="00E16D59" w:rsidRPr="000957A1" w:rsidRDefault="00E16D59" w:rsidP="00E16D59">
            <w:pPr>
              <w:pStyle w:val="Listeafsnit"/>
              <w:numPr>
                <w:ilvl w:val="0"/>
                <w:numId w:val="2"/>
              </w:numPr>
              <w:spacing w:after="0" w:line="240" w:lineRule="auto"/>
            </w:pPr>
            <w:r w:rsidRPr="00655CC5">
              <w:t>Informér nærmeste leder eller arbejdsgiver</w:t>
            </w:r>
          </w:p>
        </w:tc>
        <w:tc>
          <w:tcPr>
            <w:tcW w:w="2777" w:type="dxa"/>
            <w:shd w:val="clear" w:color="auto" w:fill="D5DCE4" w:themeFill="text2" w:themeFillTint="33"/>
          </w:tcPr>
          <w:p w14:paraId="7411AAA8" w14:textId="77777777" w:rsidR="00E16D59" w:rsidRPr="00AA113D" w:rsidRDefault="00E16D59" w:rsidP="005413CA">
            <w:r w:rsidRPr="00AA113D">
              <w:t>Alle på pladsen</w:t>
            </w:r>
          </w:p>
        </w:tc>
      </w:tr>
      <w:tr w:rsidR="00E16D59" w:rsidRPr="00CD3936" w14:paraId="6C01F702" w14:textId="77777777" w:rsidTr="005413CA">
        <w:tc>
          <w:tcPr>
            <w:tcW w:w="1902" w:type="dxa"/>
            <w:gridSpan w:val="2"/>
            <w:vMerge/>
            <w:shd w:val="clear" w:color="auto" w:fill="D5DCE4" w:themeFill="text2" w:themeFillTint="33"/>
          </w:tcPr>
          <w:p w14:paraId="250B423C" w14:textId="77777777" w:rsidR="00E16D59" w:rsidRPr="00AA113D" w:rsidRDefault="00E16D59" w:rsidP="005413CA"/>
        </w:tc>
        <w:tc>
          <w:tcPr>
            <w:tcW w:w="5352" w:type="dxa"/>
            <w:shd w:val="clear" w:color="auto" w:fill="D5DCE4" w:themeFill="text2" w:themeFillTint="33"/>
          </w:tcPr>
          <w:p w14:paraId="3BF8AC66" w14:textId="77777777" w:rsidR="00E16D59" w:rsidRPr="00AA113D" w:rsidRDefault="00E16D59" w:rsidP="005413CA">
            <w:r w:rsidRPr="00AA113D">
              <w:t>Tilkald nødvendig hjælp</w:t>
            </w:r>
          </w:p>
          <w:p w14:paraId="4DFA8C29" w14:textId="77777777" w:rsidR="00E16D59" w:rsidRPr="00AA113D" w:rsidRDefault="00E16D59" w:rsidP="005413CA">
            <w:pPr>
              <w:rPr>
                <w:color w:val="FF0000"/>
              </w:rPr>
            </w:pPr>
            <w:r w:rsidRPr="00AA113D">
              <w:t xml:space="preserve"> – f.eks. en nær kollega til tilskadekomne</w:t>
            </w:r>
          </w:p>
        </w:tc>
        <w:tc>
          <w:tcPr>
            <w:tcW w:w="2777" w:type="dxa"/>
            <w:shd w:val="clear" w:color="auto" w:fill="D5DCE4" w:themeFill="text2" w:themeFillTint="33"/>
          </w:tcPr>
          <w:p w14:paraId="1FDFE932" w14:textId="77777777" w:rsidR="00E16D59" w:rsidRPr="00AA113D" w:rsidRDefault="00E16D59" w:rsidP="005413CA">
            <w:pPr>
              <w:rPr>
                <w:color w:val="FF0000"/>
              </w:rPr>
            </w:pPr>
            <w:r w:rsidRPr="00AA113D">
              <w:t>En nær kollega eller Kontoret</w:t>
            </w:r>
          </w:p>
        </w:tc>
      </w:tr>
      <w:tr w:rsidR="00E16D59" w:rsidRPr="00CD3936" w14:paraId="066D0383" w14:textId="77777777" w:rsidTr="005413CA">
        <w:tc>
          <w:tcPr>
            <w:tcW w:w="1902" w:type="dxa"/>
            <w:gridSpan w:val="2"/>
            <w:vMerge w:val="restart"/>
            <w:shd w:val="clear" w:color="auto" w:fill="ACB9CA" w:themeFill="text2" w:themeFillTint="66"/>
          </w:tcPr>
          <w:p w14:paraId="226DEB62" w14:textId="77777777" w:rsidR="00E16D59" w:rsidRPr="00AA113D" w:rsidRDefault="00E16D59" w:rsidP="005413CA">
            <w:r w:rsidRPr="00AA113D">
              <w:t>Umiddelbart efter</w:t>
            </w:r>
          </w:p>
          <w:p w14:paraId="6DEBD88E" w14:textId="77777777" w:rsidR="00E16D59" w:rsidRPr="00AA113D" w:rsidRDefault="00E16D59" w:rsidP="005413CA">
            <w:r w:rsidRPr="00AA113D">
              <w:t xml:space="preserve"> – og i løbet af dagen</w:t>
            </w:r>
          </w:p>
        </w:tc>
        <w:tc>
          <w:tcPr>
            <w:tcW w:w="5352" w:type="dxa"/>
            <w:shd w:val="clear" w:color="auto" w:fill="ACB9CA" w:themeFill="text2" w:themeFillTint="66"/>
          </w:tcPr>
          <w:p w14:paraId="0BDFA425" w14:textId="77777777" w:rsidR="00E16D59" w:rsidRPr="00AA113D" w:rsidRDefault="00E16D59" w:rsidP="005413CA">
            <w:r w:rsidRPr="00AA113D">
              <w:t>Giv psykisk førstehjælp til kriseramte, det kan både være tilskadekomne, vidner og andre involverede (se tillæg om psykisk førstehjælp)</w:t>
            </w:r>
          </w:p>
        </w:tc>
        <w:tc>
          <w:tcPr>
            <w:tcW w:w="2777" w:type="dxa"/>
            <w:vMerge w:val="restart"/>
            <w:shd w:val="clear" w:color="auto" w:fill="ACB9CA" w:themeFill="text2" w:themeFillTint="66"/>
          </w:tcPr>
          <w:p w14:paraId="1DA8C9EE" w14:textId="77777777" w:rsidR="00E16D59" w:rsidRPr="00AA113D" w:rsidRDefault="00E16D59" w:rsidP="005413CA">
            <w:r w:rsidRPr="00AA113D">
              <w:t>Alle på pladsen</w:t>
            </w:r>
          </w:p>
          <w:p w14:paraId="6F57628F" w14:textId="77777777" w:rsidR="00E16D59" w:rsidRPr="00AA113D" w:rsidRDefault="00E16D59" w:rsidP="005413CA"/>
        </w:tc>
      </w:tr>
      <w:tr w:rsidR="00E16D59" w:rsidRPr="00CD3936" w14:paraId="6A9CD268" w14:textId="77777777" w:rsidTr="005413CA">
        <w:tc>
          <w:tcPr>
            <w:tcW w:w="1902" w:type="dxa"/>
            <w:gridSpan w:val="2"/>
            <w:vMerge/>
            <w:shd w:val="clear" w:color="auto" w:fill="ACB9CA" w:themeFill="text2" w:themeFillTint="66"/>
          </w:tcPr>
          <w:p w14:paraId="1F2C59EF" w14:textId="77777777" w:rsidR="00E16D59" w:rsidRPr="00AA113D" w:rsidRDefault="00E16D59" w:rsidP="005413CA"/>
        </w:tc>
        <w:tc>
          <w:tcPr>
            <w:tcW w:w="5352" w:type="dxa"/>
            <w:shd w:val="clear" w:color="auto" w:fill="ACB9CA" w:themeFill="text2" w:themeFillTint="66"/>
          </w:tcPr>
          <w:p w14:paraId="0382F926" w14:textId="77777777" w:rsidR="00E16D59" w:rsidRPr="00AA113D" w:rsidRDefault="00E16D59" w:rsidP="005413CA">
            <w:r w:rsidRPr="00AA113D">
              <w:t xml:space="preserve">Sørg for at den kriseramte </w:t>
            </w:r>
          </w:p>
          <w:p w14:paraId="529CD9AE" w14:textId="77777777" w:rsidR="00E16D59" w:rsidRPr="00AA113D" w:rsidRDefault="00E16D59" w:rsidP="00E16D59">
            <w:pPr>
              <w:pStyle w:val="Listeafsnit"/>
              <w:numPr>
                <w:ilvl w:val="0"/>
                <w:numId w:val="1"/>
              </w:numPr>
              <w:spacing w:after="0" w:line="240" w:lineRule="auto"/>
            </w:pPr>
            <w:r w:rsidRPr="00AA113D">
              <w:t>kommer sikkert hjem</w:t>
            </w:r>
          </w:p>
          <w:p w14:paraId="6657CEDC" w14:textId="77777777" w:rsidR="00E16D59" w:rsidRPr="00AA113D" w:rsidRDefault="00E16D59" w:rsidP="00E16D59">
            <w:pPr>
              <w:pStyle w:val="Listeafsnit"/>
              <w:numPr>
                <w:ilvl w:val="0"/>
                <w:numId w:val="1"/>
              </w:numPr>
              <w:spacing w:after="0" w:line="240" w:lineRule="auto"/>
            </w:pPr>
            <w:r w:rsidRPr="00AA113D">
              <w:t xml:space="preserve">ikke transporterer sig selv </w:t>
            </w:r>
          </w:p>
          <w:p w14:paraId="51A7C847" w14:textId="77777777" w:rsidR="00E16D59" w:rsidRPr="00AA113D" w:rsidRDefault="00E16D59" w:rsidP="00E16D59">
            <w:pPr>
              <w:pStyle w:val="Listeafsnit"/>
              <w:numPr>
                <w:ilvl w:val="0"/>
                <w:numId w:val="1"/>
              </w:numPr>
              <w:spacing w:after="0" w:line="240" w:lineRule="auto"/>
            </w:pPr>
            <w:r w:rsidRPr="00AA113D">
              <w:t>så vidt muligt ikke er alene det første døgn – kontakt nærtstående</w:t>
            </w:r>
          </w:p>
          <w:p w14:paraId="2CBB3D63" w14:textId="77777777" w:rsidR="00E16D59" w:rsidRPr="00AA113D" w:rsidRDefault="00E16D59" w:rsidP="00E16D59">
            <w:pPr>
              <w:pStyle w:val="Listeafsnit"/>
              <w:numPr>
                <w:ilvl w:val="0"/>
                <w:numId w:val="1"/>
              </w:numPr>
              <w:spacing w:after="0" w:line="240" w:lineRule="auto"/>
            </w:pPr>
            <w:r w:rsidRPr="00AA113D">
              <w:t>får den nødvendige hjælp</w:t>
            </w:r>
          </w:p>
        </w:tc>
        <w:tc>
          <w:tcPr>
            <w:tcW w:w="2777" w:type="dxa"/>
            <w:vMerge/>
            <w:shd w:val="clear" w:color="auto" w:fill="ACB9CA" w:themeFill="text2" w:themeFillTint="66"/>
          </w:tcPr>
          <w:p w14:paraId="262EC087" w14:textId="77777777" w:rsidR="00E16D59" w:rsidRPr="00AA113D" w:rsidRDefault="00E16D59" w:rsidP="005413CA"/>
        </w:tc>
      </w:tr>
      <w:tr w:rsidR="00E16D59" w:rsidRPr="00CD3936" w14:paraId="55D8AD38" w14:textId="77777777" w:rsidTr="005413CA">
        <w:tc>
          <w:tcPr>
            <w:tcW w:w="1902" w:type="dxa"/>
            <w:gridSpan w:val="2"/>
            <w:vMerge/>
            <w:shd w:val="clear" w:color="auto" w:fill="ACB9CA" w:themeFill="text2" w:themeFillTint="66"/>
          </w:tcPr>
          <w:p w14:paraId="1D40D80B" w14:textId="77777777" w:rsidR="00E16D59" w:rsidRPr="00AA113D" w:rsidRDefault="00E16D59" w:rsidP="005413CA"/>
        </w:tc>
        <w:tc>
          <w:tcPr>
            <w:tcW w:w="5352" w:type="dxa"/>
            <w:shd w:val="clear" w:color="auto" w:fill="ACB9CA" w:themeFill="text2" w:themeFillTint="66"/>
          </w:tcPr>
          <w:p w14:paraId="5BACE5ED" w14:textId="77777777" w:rsidR="00E16D59" w:rsidRPr="00AA113D" w:rsidRDefault="00E16D59" w:rsidP="005413CA">
            <w:r w:rsidRPr="00AA113D">
              <w:t>Informér kolleger i virksomheden om:</w:t>
            </w:r>
          </w:p>
          <w:p w14:paraId="12FD9D53" w14:textId="77777777" w:rsidR="00E16D59" w:rsidRPr="00AA113D" w:rsidRDefault="00E16D59" w:rsidP="00E16D59">
            <w:pPr>
              <w:pStyle w:val="Listeafsnit"/>
              <w:numPr>
                <w:ilvl w:val="0"/>
                <w:numId w:val="1"/>
              </w:numPr>
              <w:spacing w:after="0" w:line="240" w:lineRule="auto"/>
            </w:pPr>
            <w:r w:rsidRPr="00AA113D">
              <w:t>den tilskadekomnes tilstand</w:t>
            </w:r>
          </w:p>
          <w:p w14:paraId="26894608" w14:textId="77777777" w:rsidR="00E16D59" w:rsidRPr="00AA113D" w:rsidRDefault="00E16D59" w:rsidP="00E16D59">
            <w:pPr>
              <w:pStyle w:val="Listeafsnit"/>
              <w:numPr>
                <w:ilvl w:val="0"/>
                <w:numId w:val="1"/>
              </w:numPr>
              <w:spacing w:after="0" w:line="240" w:lineRule="auto"/>
            </w:pPr>
            <w:r w:rsidRPr="00AA113D">
              <w:t>plan for informationsmøde</w:t>
            </w:r>
          </w:p>
        </w:tc>
        <w:tc>
          <w:tcPr>
            <w:tcW w:w="2777" w:type="dxa"/>
            <w:vMerge/>
            <w:shd w:val="clear" w:color="auto" w:fill="ACB9CA" w:themeFill="text2" w:themeFillTint="66"/>
          </w:tcPr>
          <w:p w14:paraId="7B506251" w14:textId="77777777" w:rsidR="00E16D59" w:rsidRPr="00AA113D" w:rsidRDefault="00E16D59" w:rsidP="005413CA"/>
        </w:tc>
      </w:tr>
      <w:tr w:rsidR="00E16D59" w:rsidRPr="00CD3936" w14:paraId="5BA06812" w14:textId="77777777" w:rsidTr="005413CA">
        <w:tc>
          <w:tcPr>
            <w:tcW w:w="1902" w:type="dxa"/>
            <w:gridSpan w:val="2"/>
            <w:vMerge/>
            <w:shd w:val="clear" w:color="auto" w:fill="ACB9CA" w:themeFill="text2" w:themeFillTint="66"/>
          </w:tcPr>
          <w:p w14:paraId="747A177B" w14:textId="77777777" w:rsidR="00E16D59" w:rsidRPr="00AA113D" w:rsidRDefault="00E16D59" w:rsidP="005413CA"/>
        </w:tc>
        <w:tc>
          <w:tcPr>
            <w:tcW w:w="5352" w:type="dxa"/>
            <w:shd w:val="clear" w:color="auto" w:fill="ACB9CA" w:themeFill="text2" w:themeFillTint="66"/>
          </w:tcPr>
          <w:p w14:paraId="0AE3B73B" w14:textId="77777777" w:rsidR="00E16D59" w:rsidRPr="00AA113D" w:rsidRDefault="00E16D59" w:rsidP="005413CA">
            <w:r w:rsidRPr="00AA113D">
              <w:t>Informer pårørende, hvis de ikke er informeret af anden vej – Politi, Hospital lign.</w:t>
            </w:r>
          </w:p>
        </w:tc>
        <w:tc>
          <w:tcPr>
            <w:tcW w:w="2777" w:type="dxa"/>
            <w:shd w:val="clear" w:color="auto" w:fill="ACB9CA" w:themeFill="text2" w:themeFillTint="66"/>
          </w:tcPr>
          <w:p w14:paraId="5CF91B7D" w14:textId="77777777" w:rsidR="00E16D59" w:rsidRPr="00AA113D" w:rsidRDefault="00E16D59" w:rsidP="005413CA">
            <w:pPr>
              <w:rPr>
                <w:color w:val="FF0000"/>
              </w:rPr>
            </w:pPr>
            <w:r w:rsidRPr="00AA113D">
              <w:t>Ledelsen</w:t>
            </w:r>
          </w:p>
        </w:tc>
      </w:tr>
      <w:tr w:rsidR="00E16D59" w:rsidRPr="00CD3936" w14:paraId="4A57187C" w14:textId="77777777" w:rsidTr="005413CA">
        <w:tc>
          <w:tcPr>
            <w:tcW w:w="1902" w:type="dxa"/>
            <w:gridSpan w:val="2"/>
            <w:vMerge w:val="restart"/>
            <w:shd w:val="clear" w:color="auto" w:fill="D5DCE4" w:themeFill="text2" w:themeFillTint="33"/>
          </w:tcPr>
          <w:p w14:paraId="33C55654" w14:textId="77777777" w:rsidR="00E16D59" w:rsidRPr="00AA113D" w:rsidRDefault="00E16D59" w:rsidP="005413CA">
            <w:r w:rsidRPr="00AA113D">
              <w:t xml:space="preserve">Opfølgning </w:t>
            </w:r>
          </w:p>
          <w:p w14:paraId="348D9B8C" w14:textId="77777777" w:rsidR="00E16D59" w:rsidRPr="00AA113D" w:rsidRDefault="00E16D59" w:rsidP="005413CA">
            <w:r w:rsidRPr="00AA113D">
              <w:t>1-5 dage</w:t>
            </w:r>
          </w:p>
        </w:tc>
        <w:tc>
          <w:tcPr>
            <w:tcW w:w="5352" w:type="dxa"/>
            <w:shd w:val="clear" w:color="auto" w:fill="D5DCE4" w:themeFill="text2" w:themeFillTint="33"/>
          </w:tcPr>
          <w:p w14:paraId="37952B31" w14:textId="77777777" w:rsidR="00E16D59" w:rsidRPr="00AA113D" w:rsidRDefault="00E16D59" w:rsidP="005413CA">
            <w:r w:rsidRPr="00AA113D">
              <w:t>Vurdér behovet for professionel krisehjælp</w:t>
            </w:r>
          </w:p>
        </w:tc>
        <w:tc>
          <w:tcPr>
            <w:tcW w:w="2777" w:type="dxa"/>
            <w:shd w:val="clear" w:color="auto" w:fill="D5DCE4" w:themeFill="text2" w:themeFillTint="33"/>
          </w:tcPr>
          <w:p w14:paraId="70A6CEC4" w14:textId="77777777" w:rsidR="00E16D59" w:rsidRPr="00AA113D" w:rsidRDefault="00E16D59" w:rsidP="005413CA">
            <w:pPr>
              <w:rPr>
                <w:color w:val="FF0000"/>
              </w:rPr>
            </w:pPr>
            <w:r w:rsidRPr="00AA113D">
              <w:t>Ledelse og arbejdsmiljørepræsentant</w:t>
            </w:r>
          </w:p>
        </w:tc>
      </w:tr>
      <w:tr w:rsidR="00E16D59" w:rsidRPr="00CD3936" w14:paraId="4C70BBC5" w14:textId="77777777" w:rsidTr="005413CA">
        <w:tc>
          <w:tcPr>
            <w:tcW w:w="1902" w:type="dxa"/>
            <w:gridSpan w:val="2"/>
            <w:vMerge/>
            <w:shd w:val="clear" w:color="auto" w:fill="D5DCE4" w:themeFill="text2" w:themeFillTint="33"/>
          </w:tcPr>
          <w:p w14:paraId="0A531A74" w14:textId="77777777" w:rsidR="00E16D59" w:rsidRPr="00AA113D" w:rsidRDefault="00E16D59" w:rsidP="005413CA"/>
        </w:tc>
        <w:tc>
          <w:tcPr>
            <w:tcW w:w="5352" w:type="dxa"/>
            <w:shd w:val="clear" w:color="auto" w:fill="D5DCE4" w:themeFill="text2" w:themeFillTint="33"/>
          </w:tcPr>
          <w:p w14:paraId="312A799B" w14:textId="77777777" w:rsidR="00E16D59" w:rsidRPr="00AA113D" w:rsidRDefault="00E16D59" w:rsidP="005413CA">
            <w:r w:rsidRPr="00AA113D">
              <w:t>Find en psykolog på ww.psykologeridanmark.dk, hvis I vurderer, at der er brug for professionel hjælp.</w:t>
            </w:r>
          </w:p>
          <w:p w14:paraId="45880241" w14:textId="77777777" w:rsidR="00E16D59" w:rsidRPr="00AA113D" w:rsidRDefault="00E16D59" w:rsidP="005413CA">
            <w:r w:rsidRPr="00AA113D">
              <w:t>(Der kan søges på postnr. og køn mv.)</w:t>
            </w:r>
          </w:p>
        </w:tc>
        <w:tc>
          <w:tcPr>
            <w:tcW w:w="2777" w:type="dxa"/>
            <w:shd w:val="clear" w:color="auto" w:fill="D5DCE4" w:themeFill="text2" w:themeFillTint="33"/>
          </w:tcPr>
          <w:p w14:paraId="0DCB5461" w14:textId="77777777" w:rsidR="00E16D59" w:rsidRPr="00AA113D" w:rsidRDefault="00E16D59" w:rsidP="005413CA">
            <w:pPr>
              <w:rPr>
                <w:color w:val="FF0000"/>
              </w:rPr>
            </w:pPr>
            <w:r w:rsidRPr="00AA113D">
              <w:t>Ledelsen</w:t>
            </w:r>
          </w:p>
        </w:tc>
      </w:tr>
      <w:tr w:rsidR="00E16D59" w:rsidRPr="00CD3936" w14:paraId="4AD3BEBF" w14:textId="77777777" w:rsidTr="005413CA">
        <w:tc>
          <w:tcPr>
            <w:tcW w:w="1902" w:type="dxa"/>
            <w:gridSpan w:val="2"/>
            <w:vMerge/>
            <w:shd w:val="clear" w:color="auto" w:fill="D5DCE4" w:themeFill="text2" w:themeFillTint="33"/>
          </w:tcPr>
          <w:p w14:paraId="1BE046B1" w14:textId="77777777" w:rsidR="00E16D59" w:rsidRPr="00AA113D" w:rsidRDefault="00E16D59" w:rsidP="005413CA"/>
        </w:tc>
        <w:tc>
          <w:tcPr>
            <w:tcW w:w="5352" w:type="dxa"/>
            <w:shd w:val="clear" w:color="auto" w:fill="D5DCE4" w:themeFill="text2" w:themeFillTint="33"/>
          </w:tcPr>
          <w:p w14:paraId="0604AAC7" w14:textId="77777777" w:rsidR="00E16D59" w:rsidRPr="00AA113D" w:rsidRDefault="00E16D59" w:rsidP="005413CA">
            <w:r w:rsidRPr="00AA113D">
              <w:t>Sørg for professionel krisehjælp hvis kriseramte har behov for det (inden 72 timer)</w:t>
            </w:r>
          </w:p>
        </w:tc>
        <w:tc>
          <w:tcPr>
            <w:tcW w:w="2777" w:type="dxa"/>
            <w:shd w:val="clear" w:color="auto" w:fill="D5DCE4" w:themeFill="text2" w:themeFillTint="33"/>
          </w:tcPr>
          <w:p w14:paraId="7C1849CA" w14:textId="77777777" w:rsidR="00E16D59" w:rsidRPr="00AA113D" w:rsidRDefault="00E16D59" w:rsidP="005413CA">
            <w:r w:rsidRPr="00AA113D">
              <w:t>Ledelsen</w:t>
            </w:r>
          </w:p>
        </w:tc>
      </w:tr>
      <w:tr w:rsidR="00E16D59" w:rsidRPr="00CD3936" w14:paraId="07867124" w14:textId="77777777" w:rsidTr="005413CA">
        <w:tc>
          <w:tcPr>
            <w:tcW w:w="1902" w:type="dxa"/>
            <w:gridSpan w:val="2"/>
            <w:vMerge/>
            <w:shd w:val="clear" w:color="auto" w:fill="D5DCE4" w:themeFill="text2" w:themeFillTint="33"/>
          </w:tcPr>
          <w:p w14:paraId="384982AC" w14:textId="77777777" w:rsidR="00E16D59" w:rsidRPr="00AA113D" w:rsidRDefault="00E16D59" w:rsidP="005413CA"/>
        </w:tc>
        <w:tc>
          <w:tcPr>
            <w:tcW w:w="5352" w:type="dxa"/>
            <w:shd w:val="clear" w:color="auto" w:fill="D5DCE4" w:themeFill="text2" w:themeFillTint="33"/>
          </w:tcPr>
          <w:p w14:paraId="7726DFCA" w14:textId="77777777" w:rsidR="00E16D59" w:rsidRPr="00AA113D" w:rsidRDefault="00E16D59" w:rsidP="005413CA">
            <w:r w:rsidRPr="00AA113D">
              <w:t>Anmeld ulykken til Arbejdstilsynet og Arbejdsskadestyrelse</w:t>
            </w:r>
          </w:p>
        </w:tc>
        <w:tc>
          <w:tcPr>
            <w:tcW w:w="2777" w:type="dxa"/>
            <w:shd w:val="clear" w:color="auto" w:fill="D5DCE4" w:themeFill="text2" w:themeFillTint="33"/>
          </w:tcPr>
          <w:p w14:paraId="29644A63" w14:textId="77777777" w:rsidR="00E16D59" w:rsidRPr="00AA113D" w:rsidRDefault="00E16D59" w:rsidP="005413CA">
            <w:r w:rsidRPr="00AA113D">
              <w:t xml:space="preserve">Ledelsen </w:t>
            </w:r>
          </w:p>
        </w:tc>
      </w:tr>
      <w:tr w:rsidR="00E16D59" w:rsidRPr="00CD3936" w14:paraId="10AC6D00" w14:textId="77777777" w:rsidTr="005413CA">
        <w:trPr>
          <w:trHeight w:val="158"/>
        </w:trPr>
        <w:tc>
          <w:tcPr>
            <w:tcW w:w="1902" w:type="dxa"/>
            <w:gridSpan w:val="2"/>
            <w:vMerge/>
            <w:shd w:val="clear" w:color="auto" w:fill="D5DCE4" w:themeFill="text2" w:themeFillTint="33"/>
          </w:tcPr>
          <w:p w14:paraId="4BAF15E5" w14:textId="77777777" w:rsidR="00E16D59" w:rsidRPr="00AA113D" w:rsidRDefault="00E16D59" w:rsidP="005413CA"/>
        </w:tc>
        <w:tc>
          <w:tcPr>
            <w:tcW w:w="5352" w:type="dxa"/>
            <w:shd w:val="clear" w:color="auto" w:fill="D5DCE4" w:themeFill="text2" w:themeFillTint="33"/>
          </w:tcPr>
          <w:p w14:paraId="16E7C54A" w14:textId="77777777" w:rsidR="00E16D59" w:rsidRPr="00AA113D" w:rsidRDefault="00E16D59" w:rsidP="005413CA">
            <w:r w:rsidRPr="00AA113D">
              <w:t>Inddrag arbejdsmiljørepræsentanten</w:t>
            </w:r>
          </w:p>
        </w:tc>
        <w:tc>
          <w:tcPr>
            <w:tcW w:w="2777" w:type="dxa"/>
            <w:shd w:val="clear" w:color="auto" w:fill="D5DCE4" w:themeFill="text2" w:themeFillTint="33"/>
          </w:tcPr>
          <w:p w14:paraId="54886C37" w14:textId="77777777" w:rsidR="00E16D59" w:rsidRPr="00AA113D" w:rsidRDefault="00E16D59" w:rsidP="005413CA">
            <w:r w:rsidRPr="00AA113D">
              <w:t>Ledelsen</w:t>
            </w:r>
          </w:p>
        </w:tc>
      </w:tr>
      <w:tr w:rsidR="00E16D59" w:rsidRPr="00CD3936" w14:paraId="5918E720" w14:textId="77777777" w:rsidTr="005413CA">
        <w:trPr>
          <w:trHeight w:val="157"/>
        </w:trPr>
        <w:tc>
          <w:tcPr>
            <w:tcW w:w="1902" w:type="dxa"/>
            <w:gridSpan w:val="2"/>
            <w:vMerge/>
            <w:shd w:val="clear" w:color="auto" w:fill="D5DCE4" w:themeFill="text2" w:themeFillTint="33"/>
          </w:tcPr>
          <w:p w14:paraId="41DE4582" w14:textId="77777777" w:rsidR="00E16D59" w:rsidRPr="00AA113D" w:rsidRDefault="00E16D59" w:rsidP="005413CA"/>
        </w:tc>
        <w:tc>
          <w:tcPr>
            <w:tcW w:w="5352" w:type="dxa"/>
            <w:shd w:val="clear" w:color="auto" w:fill="D5DCE4" w:themeFill="text2" w:themeFillTint="33"/>
          </w:tcPr>
          <w:p w14:paraId="071D6206" w14:textId="77777777" w:rsidR="00E16D59" w:rsidRPr="00AA113D" w:rsidRDefault="00E16D59" w:rsidP="005413CA">
            <w:r w:rsidRPr="00AA113D">
              <w:t xml:space="preserve">Hold informationsmøde </w:t>
            </w:r>
          </w:p>
        </w:tc>
        <w:tc>
          <w:tcPr>
            <w:tcW w:w="2777" w:type="dxa"/>
            <w:shd w:val="clear" w:color="auto" w:fill="D5DCE4" w:themeFill="text2" w:themeFillTint="33"/>
          </w:tcPr>
          <w:p w14:paraId="0D4632D6" w14:textId="77777777" w:rsidR="00E16D59" w:rsidRPr="00AA113D" w:rsidRDefault="00E16D59" w:rsidP="005413CA">
            <w:r w:rsidRPr="00AA113D">
              <w:t>Ledelsen og arbejdsmiljørepræsentanten</w:t>
            </w:r>
          </w:p>
        </w:tc>
      </w:tr>
      <w:tr w:rsidR="00E16D59" w:rsidRPr="00CD3936" w14:paraId="6E0A5206" w14:textId="77777777" w:rsidTr="005413CA">
        <w:trPr>
          <w:trHeight w:val="1208"/>
        </w:trPr>
        <w:tc>
          <w:tcPr>
            <w:tcW w:w="1902" w:type="dxa"/>
            <w:gridSpan w:val="2"/>
            <w:vMerge w:val="restart"/>
            <w:shd w:val="clear" w:color="auto" w:fill="ACB9CA" w:themeFill="text2" w:themeFillTint="66"/>
          </w:tcPr>
          <w:p w14:paraId="2B6796FC" w14:textId="77777777" w:rsidR="00E16D59" w:rsidRPr="00AA113D" w:rsidRDefault="00E16D59" w:rsidP="005413CA">
            <w:r w:rsidRPr="00AA113D">
              <w:t>Opfølgning</w:t>
            </w:r>
          </w:p>
          <w:p w14:paraId="40180BA7" w14:textId="77777777" w:rsidR="00E16D59" w:rsidRPr="00AA113D" w:rsidRDefault="00E16D59" w:rsidP="005413CA">
            <w:r w:rsidRPr="00AA113D">
              <w:t>1-20 dage og evt. længere tid</w:t>
            </w:r>
          </w:p>
        </w:tc>
        <w:tc>
          <w:tcPr>
            <w:tcW w:w="5352" w:type="dxa"/>
            <w:shd w:val="clear" w:color="auto" w:fill="ACB9CA" w:themeFill="text2" w:themeFillTint="66"/>
          </w:tcPr>
          <w:p w14:paraId="7583D1CB" w14:textId="77777777" w:rsidR="00E16D59" w:rsidRPr="00AA113D" w:rsidRDefault="00E16D59" w:rsidP="005413CA">
            <w:r w:rsidRPr="00AA113D">
              <w:t>Følg op på kriseramte og andre involverede</w:t>
            </w:r>
          </w:p>
        </w:tc>
        <w:tc>
          <w:tcPr>
            <w:tcW w:w="2777" w:type="dxa"/>
            <w:shd w:val="clear" w:color="auto" w:fill="ACB9CA" w:themeFill="text2" w:themeFillTint="66"/>
          </w:tcPr>
          <w:p w14:paraId="5D144790" w14:textId="77777777" w:rsidR="00E16D59" w:rsidRPr="00AA113D" w:rsidRDefault="00E16D59" w:rsidP="005413CA">
            <w:r w:rsidRPr="00AA113D">
              <w:t>Ledelse og arbejdsmiljørepræsentant</w:t>
            </w:r>
          </w:p>
        </w:tc>
      </w:tr>
      <w:tr w:rsidR="00E16D59" w:rsidRPr="00CD3936" w14:paraId="692FCAD3" w14:textId="77777777" w:rsidTr="005413CA">
        <w:trPr>
          <w:trHeight w:val="1208"/>
        </w:trPr>
        <w:tc>
          <w:tcPr>
            <w:tcW w:w="1902" w:type="dxa"/>
            <w:gridSpan w:val="2"/>
            <w:vMerge/>
            <w:shd w:val="clear" w:color="auto" w:fill="ACB9CA" w:themeFill="text2" w:themeFillTint="66"/>
          </w:tcPr>
          <w:p w14:paraId="1CF9B3E8" w14:textId="77777777" w:rsidR="00E16D59" w:rsidRPr="002C775C" w:rsidRDefault="00E16D59" w:rsidP="005413CA">
            <w:pPr>
              <w:rPr>
                <w:sz w:val="24"/>
                <w:szCs w:val="24"/>
              </w:rPr>
            </w:pPr>
          </w:p>
        </w:tc>
        <w:tc>
          <w:tcPr>
            <w:tcW w:w="5352" w:type="dxa"/>
            <w:shd w:val="clear" w:color="auto" w:fill="ACB9CA" w:themeFill="text2" w:themeFillTint="66"/>
          </w:tcPr>
          <w:p w14:paraId="32778B59" w14:textId="77777777" w:rsidR="00E16D59" w:rsidRPr="00AA113D" w:rsidRDefault="00E16D59" w:rsidP="005413CA">
            <w:r w:rsidRPr="00AA113D">
              <w:t>Hjælp ved tilbagekomst med tilpasning og åbenhed om det skete</w:t>
            </w:r>
          </w:p>
        </w:tc>
        <w:tc>
          <w:tcPr>
            <w:tcW w:w="2777" w:type="dxa"/>
            <w:shd w:val="clear" w:color="auto" w:fill="ACB9CA" w:themeFill="text2" w:themeFillTint="66"/>
          </w:tcPr>
          <w:p w14:paraId="2F29946C" w14:textId="77777777" w:rsidR="00E16D59" w:rsidRPr="00AA113D" w:rsidRDefault="00E16D59" w:rsidP="005413CA">
            <w:r w:rsidRPr="00AA113D">
              <w:t>Ledelse og arbejdsmiljørepræsentant</w:t>
            </w:r>
          </w:p>
        </w:tc>
      </w:tr>
      <w:tr w:rsidR="00E16D59" w:rsidRPr="00CD3936" w14:paraId="2AB02F13" w14:textId="77777777" w:rsidTr="005413CA">
        <w:trPr>
          <w:trHeight w:val="1207"/>
        </w:trPr>
        <w:tc>
          <w:tcPr>
            <w:tcW w:w="10031" w:type="dxa"/>
            <w:gridSpan w:val="4"/>
            <w:shd w:val="clear" w:color="auto" w:fill="ACB9CA" w:themeFill="text2" w:themeFillTint="66"/>
          </w:tcPr>
          <w:p w14:paraId="6984E774" w14:textId="77777777" w:rsidR="00E16D59" w:rsidRPr="0089615E" w:rsidRDefault="00E16D59" w:rsidP="005413CA">
            <w:pPr>
              <w:rPr>
                <w:sz w:val="40"/>
                <w:szCs w:val="40"/>
              </w:rPr>
            </w:pPr>
            <w:r w:rsidRPr="0089615E">
              <w:rPr>
                <w:b/>
                <w:sz w:val="34"/>
                <w:szCs w:val="34"/>
              </w:rPr>
              <w:t xml:space="preserve">Psykisk </w:t>
            </w:r>
            <w:r w:rsidRPr="0089615E">
              <w:rPr>
                <w:b/>
                <w:sz w:val="36"/>
                <w:szCs w:val="36"/>
              </w:rPr>
              <w:t>førstehjælp</w:t>
            </w:r>
          </w:p>
        </w:tc>
      </w:tr>
      <w:tr w:rsidR="00E16D59" w:rsidRPr="00CD3936" w14:paraId="0A8DFA79" w14:textId="77777777" w:rsidTr="005413CA">
        <w:trPr>
          <w:trHeight w:val="1207"/>
        </w:trPr>
        <w:tc>
          <w:tcPr>
            <w:tcW w:w="1725" w:type="dxa"/>
            <w:shd w:val="clear" w:color="auto" w:fill="D5DCE4" w:themeFill="text2" w:themeFillTint="33"/>
          </w:tcPr>
          <w:p w14:paraId="440AAEE3" w14:textId="77777777" w:rsidR="00E16D59" w:rsidRPr="00AA113D" w:rsidRDefault="00E16D59" w:rsidP="005413CA">
            <w:pPr>
              <w:rPr>
                <w:b/>
              </w:rPr>
            </w:pPr>
            <w:r w:rsidRPr="00AA113D">
              <w:rPr>
                <w:b/>
              </w:rPr>
              <w:t>Hvad er psykisk førstehjælp?</w:t>
            </w:r>
          </w:p>
        </w:tc>
        <w:tc>
          <w:tcPr>
            <w:tcW w:w="8306" w:type="dxa"/>
            <w:gridSpan w:val="3"/>
            <w:shd w:val="clear" w:color="auto" w:fill="D5DCE4" w:themeFill="text2" w:themeFillTint="33"/>
          </w:tcPr>
          <w:p w14:paraId="68E42323" w14:textId="77777777" w:rsidR="00E16D59" w:rsidRPr="00AA113D" w:rsidRDefault="00E16D59" w:rsidP="005413CA">
            <w:r w:rsidRPr="00AA113D">
              <w:t>Det er den psykiske støtte vi alle kan give i en akut situation et andet menneske ved en ulykke eller en anden voldsom hændelse.</w:t>
            </w:r>
          </w:p>
          <w:p w14:paraId="1324EC68" w14:textId="77777777" w:rsidR="00E16D59" w:rsidRPr="00AA113D" w:rsidRDefault="00E16D59" w:rsidP="005413CA">
            <w:r w:rsidRPr="00AA113D">
              <w:t>I en ulykke kan det både være tilskadekomne selv og vidner og andre kolleger evt. pårørende</w:t>
            </w:r>
          </w:p>
        </w:tc>
      </w:tr>
      <w:tr w:rsidR="00E16D59" w:rsidRPr="00CD3936" w14:paraId="0564B4E6" w14:textId="77777777" w:rsidTr="005413CA">
        <w:trPr>
          <w:trHeight w:val="1207"/>
        </w:trPr>
        <w:tc>
          <w:tcPr>
            <w:tcW w:w="1725" w:type="dxa"/>
            <w:shd w:val="clear" w:color="auto" w:fill="D5DCE4" w:themeFill="text2" w:themeFillTint="33"/>
          </w:tcPr>
          <w:p w14:paraId="03CE9946" w14:textId="77777777" w:rsidR="00E16D59" w:rsidRPr="00AA113D" w:rsidRDefault="00E16D59" w:rsidP="005413CA">
            <w:pPr>
              <w:rPr>
                <w:b/>
              </w:rPr>
            </w:pPr>
            <w:r w:rsidRPr="00AA113D">
              <w:rPr>
                <w:b/>
              </w:rPr>
              <w:t>Hvad gør man?</w:t>
            </w:r>
          </w:p>
          <w:p w14:paraId="27DAD771" w14:textId="77777777" w:rsidR="00E16D59" w:rsidRPr="00AA113D" w:rsidRDefault="00E16D59" w:rsidP="005413CA">
            <w:pPr>
              <w:rPr>
                <w:b/>
              </w:rPr>
            </w:pPr>
          </w:p>
        </w:tc>
        <w:tc>
          <w:tcPr>
            <w:tcW w:w="8306" w:type="dxa"/>
            <w:gridSpan w:val="3"/>
            <w:shd w:val="clear" w:color="auto" w:fill="D5DCE4" w:themeFill="text2" w:themeFillTint="33"/>
          </w:tcPr>
          <w:p w14:paraId="1187C8B2" w14:textId="77777777" w:rsidR="00E16D59" w:rsidRPr="00AA113D" w:rsidRDefault="00E16D59" w:rsidP="005413CA">
            <w:r w:rsidRPr="00AA113D">
              <w:t>Er hos den ramte og signalerer omsorg og nærvær. Skaber mest mulig ro og tryghed.</w:t>
            </w:r>
          </w:p>
          <w:p w14:paraId="212B0273" w14:textId="77777777" w:rsidR="00E16D59" w:rsidRPr="00AA113D" w:rsidRDefault="00E16D59" w:rsidP="005413CA">
            <w:r w:rsidRPr="00AA113D">
              <w:t>Lytter og lytter og lytter – og viser at man godt kan tåle gråd og vrede.</w:t>
            </w:r>
          </w:p>
          <w:p w14:paraId="0A09A895" w14:textId="77777777" w:rsidR="00E16D59" w:rsidRPr="00AA113D" w:rsidRDefault="00E16D59" w:rsidP="005413CA">
            <w:r w:rsidRPr="00AA113D">
              <w:t>Siger mest noget der viser at man er der. Taler med den ramte om det han/hun vil snakke om samt om hvad den ramte skal nu og om der er nogen til at hjælpe.</w:t>
            </w:r>
          </w:p>
          <w:p w14:paraId="2F951573" w14:textId="77777777" w:rsidR="00E16D59" w:rsidRPr="00AA113D" w:rsidRDefault="00E16D59" w:rsidP="005413CA">
            <w:r w:rsidRPr="00AA113D">
              <w:t>Det er ikke så god en idé at snakke om alt muligt andet for at aflede den ramte eller at være meget saglig og f.eks. udspørge om hændelsen</w:t>
            </w:r>
            <w:r>
              <w:t xml:space="preserve">, </w:t>
            </w:r>
            <w:r w:rsidRPr="00AA113D">
              <w:t xml:space="preserve">hvis den </w:t>
            </w:r>
            <w:proofErr w:type="gramStart"/>
            <w:r w:rsidRPr="00AA113D">
              <w:t>ramte ikke</w:t>
            </w:r>
            <w:proofErr w:type="gramEnd"/>
            <w:r w:rsidRPr="00AA113D">
              <w:t xml:space="preserve"> selv fortæller.</w:t>
            </w:r>
          </w:p>
        </w:tc>
      </w:tr>
    </w:tbl>
    <w:p w14:paraId="037C800C" w14:textId="77777777" w:rsidR="005506CF" w:rsidRDefault="00E16D59" w:rsidP="00E16D59">
      <w:pPr>
        <w:spacing w:after="0"/>
      </w:pPr>
      <w:r>
        <w:t>*Udfyldes med navne og telefonnr. i forhold til den konkrete byggeplads</w:t>
      </w:r>
    </w:p>
    <w:sectPr w:rsidR="005506CF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68869" w14:textId="77777777" w:rsidR="003B3A76" w:rsidRDefault="003B3A76" w:rsidP="00E16D59">
      <w:pPr>
        <w:spacing w:after="0" w:line="240" w:lineRule="auto"/>
      </w:pPr>
      <w:r>
        <w:separator/>
      </w:r>
    </w:p>
  </w:endnote>
  <w:endnote w:type="continuationSeparator" w:id="0">
    <w:p w14:paraId="72A501C8" w14:textId="77777777" w:rsidR="003B3A76" w:rsidRDefault="003B3A76" w:rsidP="00E16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7521677"/>
      <w:docPartObj>
        <w:docPartGallery w:val="Page Numbers (Bottom of Page)"/>
        <w:docPartUnique/>
      </w:docPartObj>
    </w:sdtPr>
    <w:sdtContent>
      <w:p w14:paraId="0C9F100F" w14:textId="77777777" w:rsidR="00E16D59" w:rsidRDefault="00E16D59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D37B4D7" w14:textId="77777777" w:rsidR="00E16D59" w:rsidRDefault="00E16D5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40C8F" w14:textId="77777777" w:rsidR="003B3A76" w:rsidRDefault="003B3A76" w:rsidP="00E16D59">
      <w:pPr>
        <w:spacing w:after="0" w:line="240" w:lineRule="auto"/>
      </w:pPr>
      <w:r>
        <w:separator/>
      </w:r>
    </w:p>
  </w:footnote>
  <w:footnote w:type="continuationSeparator" w:id="0">
    <w:p w14:paraId="3D41E055" w14:textId="77777777" w:rsidR="003B3A76" w:rsidRDefault="003B3A76" w:rsidP="00E16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D2C81" w14:textId="77777777" w:rsidR="00E16D59" w:rsidRDefault="00E16D59">
    <w:pPr>
      <w:pStyle w:val="Sidehoved"/>
    </w:pPr>
    <w:r>
      <w:rPr>
        <w:b/>
      </w:rPr>
      <w:t xml:space="preserve">2.11 </w:t>
    </w:r>
    <w:r w:rsidRPr="00F97536">
      <w:rPr>
        <w:b/>
      </w:rPr>
      <w:t>Bilag 11</w:t>
    </w:r>
    <w:r w:rsidRPr="00F97536">
      <w:rPr>
        <w:b/>
      </w:rPr>
      <w:ptab w:relativeTo="margin" w:alignment="center" w:leader="none"/>
    </w:r>
    <w:r w:rsidRPr="00F97536">
      <w:rPr>
        <w:b/>
      </w:rPr>
      <w:t>Plan ved traumatiske hændelser og psykisk førstehjælp</w:t>
    </w:r>
    <w:r w:rsidRPr="00F97536">
      <w:rPr>
        <w:b/>
      </w:rPr>
      <w:ptab w:relativeTo="margin" w:alignment="right" w:leader="none"/>
    </w:r>
    <w:r>
      <w:rPr>
        <w:b/>
      </w:rPr>
      <w:t>18052016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850EB"/>
    <w:multiLevelType w:val="hybridMultilevel"/>
    <w:tmpl w:val="8900269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E580FD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F05D87"/>
    <w:multiLevelType w:val="hybridMultilevel"/>
    <w:tmpl w:val="0988FF58"/>
    <w:lvl w:ilvl="0" w:tplc="218C65B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5200566">
    <w:abstractNumId w:val="1"/>
  </w:num>
  <w:num w:numId="2" w16cid:durableId="13657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D59"/>
    <w:rsid w:val="003B3A76"/>
    <w:rsid w:val="00421FB9"/>
    <w:rsid w:val="005506CF"/>
    <w:rsid w:val="00716BFD"/>
    <w:rsid w:val="00867B6D"/>
    <w:rsid w:val="00CD2429"/>
    <w:rsid w:val="00E16D59"/>
    <w:rsid w:val="00ED1F0E"/>
    <w:rsid w:val="00F4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C83AF"/>
  <w15:chartTrackingRefBased/>
  <w15:docId w15:val="{B74EAB20-C24A-4DED-9AA2-F8F378AD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D59"/>
    <w:pPr>
      <w:spacing w:after="200" w:line="276" w:lineRule="auto"/>
    </w:pPr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E16D59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E16D59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E16D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D59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E16D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D59"/>
    <w:rPr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Sonja Ploug Jensen</cp:lastModifiedBy>
  <cp:revision>2</cp:revision>
  <dcterms:created xsi:type="dcterms:W3CDTF">2024-06-10T12:59:00Z</dcterms:created>
  <dcterms:modified xsi:type="dcterms:W3CDTF">2024-06-10T12:59:00Z</dcterms:modified>
</cp:coreProperties>
</file>